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6A468" w14:textId="77777777" w:rsidR="00394DF9" w:rsidRDefault="00000000">
      <w:pPr>
        <w:jc w:val="center"/>
      </w:pPr>
      <w:r>
        <w:rPr>
          <w:rFonts w:ascii="Calibri Light" w:hAnsi="Calibri Light" w:cs="Calibri Light"/>
          <w:b/>
          <w:bCs/>
          <w:noProof/>
          <w:sz w:val="24"/>
          <w:szCs w:val="24"/>
        </w:rPr>
        <w:drawing>
          <wp:anchor distT="0" distB="0" distL="114300" distR="114300" simplePos="0" relativeHeight="251658240" behindDoc="0" locked="0" layoutInCell="1" allowOverlap="1" wp14:anchorId="7F9F89E2" wp14:editId="26798E2D">
            <wp:simplePos x="0" y="0"/>
            <wp:positionH relativeFrom="column">
              <wp:posOffset>1812926</wp:posOffset>
            </wp:positionH>
            <wp:positionV relativeFrom="paragraph">
              <wp:posOffset>-305437</wp:posOffset>
            </wp:positionV>
            <wp:extent cx="2148839" cy="676015"/>
            <wp:effectExtent l="0" t="0" r="3811" b="0"/>
            <wp:wrapNone/>
            <wp:docPr id="1833134353"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148839" cy="676015"/>
                    </a:xfrm>
                    <a:prstGeom prst="rect">
                      <a:avLst/>
                    </a:prstGeom>
                    <a:noFill/>
                    <a:ln>
                      <a:noFill/>
                      <a:prstDash/>
                    </a:ln>
                  </pic:spPr>
                </pic:pic>
              </a:graphicData>
            </a:graphic>
          </wp:anchor>
        </w:drawing>
      </w:r>
    </w:p>
    <w:p w14:paraId="598E0591" w14:textId="77777777" w:rsidR="00394DF9" w:rsidRDefault="00394DF9">
      <w:pPr>
        <w:jc w:val="center"/>
        <w:rPr>
          <w:rFonts w:cs="Calibri"/>
          <w:b/>
          <w:bCs/>
          <w:i/>
          <w:iCs/>
          <w:sz w:val="32"/>
          <w:szCs w:val="32"/>
        </w:rPr>
      </w:pPr>
    </w:p>
    <w:p w14:paraId="38787912" w14:textId="77777777" w:rsidR="00394DF9" w:rsidRDefault="00000000">
      <w:pPr>
        <w:jc w:val="center"/>
        <w:rPr>
          <w:rFonts w:cs="Calibri"/>
          <w:b/>
          <w:bCs/>
          <w:i/>
          <w:iCs/>
          <w:sz w:val="32"/>
          <w:szCs w:val="32"/>
        </w:rPr>
      </w:pPr>
      <w:r>
        <w:rPr>
          <w:rFonts w:cs="Calibri"/>
          <w:b/>
          <w:bCs/>
          <w:i/>
          <w:iCs/>
          <w:sz w:val="32"/>
          <w:szCs w:val="32"/>
        </w:rPr>
        <w:t>Loutky v nemocnici se ptají kudy vede cesta k tvému pólu.</w:t>
      </w:r>
    </w:p>
    <w:p w14:paraId="00C988E0" w14:textId="77777777" w:rsidR="00394DF9" w:rsidRDefault="00394DF9">
      <w:pPr>
        <w:jc w:val="center"/>
        <w:rPr>
          <w:rFonts w:cs="Calibri"/>
          <w:b/>
          <w:bCs/>
          <w:i/>
          <w:iCs/>
          <w:sz w:val="10"/>
          <w:szCs w:val="10"/>
        </w:rPr>
      </w:pPr>
    </w:p>
    <w:p w14:paraId="4E94AAFA" w14:textId="77777777" w:rsidR="00394DF9" w:rsidRDefault="00000000">
      <w:pPr>
        <w:jc w:val="both"/>
      </w:pPr>
      <w:r>
        <w:rPr>
          <w:rFonts w:cs="Calibri"/>
          <w:b/>
          <w:bCs/>
          <w:sz w:val="24"/>
          <w:szCs w:val="24"/>
        </w:rPr>
        <w:t xml:space="preserve">Praha </w:t>
      </w:r>
      <w:proofErr w:type="gramStart"/>
      <w:r>
        <w:rPr>
          <w:rFonts w:cs="Calibri"/>
          <w:b/>
          <w:bCs/>
          <w:sz w:val="24"/>
          <w:szCs w:val="24"/>
        </w:rPr>
        <w:t xml:space="preserve">28.1.2024  </w:t>
      </w:r>
      <w:r>
        <w:rPr>
          <w:rFonts w:cs="Calibri"/>
          <w:sz w:val="24"/>
          <w:szCs w:val="24"/>
        </w:rPr>
        <w:t>|</w:t>
      </w:r>
      <w:proofErr w:type="gramEnd"/>
      <w:r>
        <w:rPr>
          <w:rFonts w:cs="Calibri"/>
          <w:sz w:val="24"/>
          <w:szCs w:val="24"/>
        </w:rPr>
        <w:t xml:space="preserve">  Dnes, v neděli 28. ledna se v pražském kulturním centru Vzlet uskuteční premiéra inscenace Loutek v nemocnici Amundsen. Představení je inspirováno historickými událostmi dobytí jižního a severního pólu, osudy objevitelů, jako byl </w:t>
      </w:r>
      <w:proofErr w:type="spellStart"/>
      <w:r>
        <w:rPr>
          <w:rFonts w:cs="Calibri"/>
          <w:sz w:val="24"/>
          <w:szCs w:val="24"/>
        </w:rPr>
        <w:t>Roald</w:t>
      </w:r>
      <w:proofErr w:type="spellEnd"/>
      <w:r>
        <w:rPr>
          <w:rFonts w:cs="Calibri"/>
          <w:sz w:val="24"/>
          <w:szCs w:val="24"/>
        </w:rPr>
        <w:t xml:space="preserve"> Amundsen, Robert </w:t>
      </w:r>
      <w:proofErr w:type="spellStart"/>
      <w:r>
        <w:rPr>
          <w:rFonts w:cs="Calibri"/>
          <w:sz w:val="24"/>
          <w:szCs w:val="24"/>
        </w:rPr>
        <w:t>Falcon</w:t>
      </w:r>
      <w:proofErr w:type="spellEnd"/>
      <w:r>
        <w:rPr>
          <w:rFonts w:cs="Calibri"/>
          <w:sz w:val="24"/>
          <w:szCs w:val="24"/>
        </w:rPr>
        <w:t xml:space="preserve"> </w:t>
      </w:r>
      <w:proofErr w:type="spellStart"/>
      <w:r>
        <w:rPr>
          <w:rFonts w:cs="Calibri"/>
          <w:sz w:val="24"/>
          <w:szCs w:val="24"/>
        </w:rPr>
        <w:t>Scott</w:t>
      </w:r>
      <w:proofErr w:type="spellEnd"/>
      <w:r>
        <w:rPr>
          <w:rFonts w:cs="Calibri"/>
          <w:sz w:val="24"/>
          <w:szCs w:val="24"/>
        </w:rPr>
        <w:t xml:space="preserve"> nebo Umberto Nobile.</w:t>
      </w:r>
    </w:p>
    <w:p w14:paraId="38701C1A" w14:textId="77777777" w:rsidR="00394DF9" w:rsidRDefault="00000000">
      <w:pPr>
        <w:jc w:val="both"/>
      </w:pPr>
      <w:r>
        <w:rPr>
          <w:rFonts w:cs="Calibri"/>
          <w:sz w:val="24"/>
          <w:szCs w:val="24"/>
        </w:rPr>
        <w:t xml:space="preserve">Vzrušující závod o dobytí poslední neznámé končiny země cílí zejména na starší děti. „S Loutkami v nemocnici přicházíme do psychiatrických nemocnic a léčeben k velmi vnímavým dětem, často starším, 12–17 let. Kladli jsme si otázku, jak jim vůbec zprostředkovat zážitek z loutkového divadla, které pro ně nebude jen dětskou zábavou. Jak vybrat a zpracovat příběh tak, aby bylo představení lákavé i pro puberťáky.“ přibližuje záměr Matyáš Míka, pod jehož režijním vedením autorský tým na inscenaci pracoval a dodává: „Takovému zadání odpovídá dramaturgie, ale i zpracování nové inscenace: přišlo nám důležité si společně s nimi klást otázky: Proč něco dobýváš? Proč někam směřuješ a snažíš se nad něčím zvítězit? Jak se stavíš k výzvám a těžkostem? Ale co když cíl leží úplně jinde, než sis kdy </w:t>
      </w:r>
      <w:proofErr w:type="gramStart"/>
      <w:r>
        <w:rPr>
          <w:rFonts w:cs="Calibri"/>
          <w:sz w:val="24"/>
          <w:szCs w:val="24"/>
        </w:rPr>
        <w:t>myslel?.</w:t>
      </w:r>
      <w:proofErr w:type="gramEnd"/>
      <w:r>
        <w:rPr>
          <w:rFonts w:cs="Calibri"/>
          <w:sz w:val="24"/>
          <w:szCs w:val="24"/>
        </w:rPr>
        <w:t xml:space="preserve"> Hledali jsme příběh, který by nám dovolil tyto otázky otevírat. Ptáme se </w:t>
      </w:r>
      <w:r>
        <w:rPr>
          <w:rFonts w:cs="Calibri"/>
          <w:b/>
          <w:bCs/>
          <w:sz w:val="24"/>
          <w:szCs w:val="24"/>
        </w:rPr>
        <w:t>kudy vede cesta k tvému pólu…</w:t>
      </w:r>
    </w:p>
    <w:p w14:paraId="3FF2EA3C" w14:textId="77777777" w:rsidR="00394DF9" w:rsidRDefault="00000000">
      <w:pPr>
        <w:jc w:val="both"/>
        <w:rPr>
          <w:rFonts w:cs="Calibri"/>
          <w:sz w:val="24"/>
          <w:szCs w:val="24"/>
        </w:rPr>
      </w:pPr>
      <w:r>
        <w:rPr>
          <w:rFonts w:cs="Calibri"/>
          <w:sz w:val="24"/>
          <w:szCs w:val="24"/>
        </w:rPr>
        <w:t xml:space="preserve">Výtvarná stránka inscenace vychází z dobové atmosféry období polárních objevů a postarali se o ni výtvarnice Anna Hubená a Josefína Holcová. Na hudebně-dramaturgické složce spolupracovala Markéta </w:t>
      </w:r>
      <w:proofErr w:type="spellStart"/>
      <w:r>
        <w:rPr>
          <w:rFonts w:cs="Calibri"/>
          <w:sz w:val="24"/>
          <w:szCs w:val="24"/>
        </w:rPr>
        <w:t>Labusová</w:t>
      </w:r>
      <w:proofErr w:type="spellEnd"/>
      <w:r>
        <w:rPr>
          <w:rFonts w:cs="Calibri"/>
          <w:sz w:val="24"/>
          <w:szCs w:val="24"/>
        </w:rPr>
        <w:t xml:space="preserve"> a inspiraci hledala v </w:t>
      </w:r>
      <w:proofErr w:type="spellStart"/>
      <w:r>
        <w:rPr>
          <w:rFonts w:cs="Calibri"/>
          <w:sz w:val="24"/>
          <w:szCs w:val="24"/>
        </w:rPr>
        <w:t>repu</w:t>
      </w:r>
      <w:proofErr w:type="spellEnd"/>
      <w:r>
        <w:rPr>
          <w:rFonts w:cs="Calibri"/>
          <w:sz w:val="24"/>
          <w:szCs w:val="24"/>
        </w:rPr>
        <w:t xml:space="preserve"> i původních inuitských zpěvech „</w:t>
      </w:r>
      <w:proofErr w:type="spellStart"/>
      <w:r>
        <w:rPr>
          <w:rFonts w:cs="Calibri"/>
          <w:sz w:val="24"/>
          <w:szCs w:val="24"/>
        </w:rPr>
        <w:t>throat</w:t>
      </w:r>
      <w:proofErr w:type="spellEnd"/>
      <w:r>
        <w:rPr>
          <w:rFonts w:cs="Calibri"/>
          <w:sz w:val="24"/>
          <w:szCs w:val="24"/>
        </w:rPr>
        <w:t xml:space="preserve"> </w:t>
      </w:r>
      <w:proofErr w:type="spellStart"/>
      <w:r>
        <w:rPr>
          <w:rFonts w:cs="Calibri"/>
          <w:sz w:val="24"/>
          <w:szCs w:val="24"/>
        </w:rPr>
        <w:t>singing</w:t>
      </w:r>
      <w:proofErr w:type="spellEnd"/>
      <w:r>
        <w:rPr>
          <w:rFonts w:cs="Calibri"/>
          <w:sz w:val="24"/>
          <w:szCs w:val="24"/>
        </w:rPr>
        <w:t>“.</w:t>
      </w:r>
    </w:p>
    <w:p w14:paraId="6510E300" w14:textId="77777777" w:rsidR="00394DF9" w:rsidRDefault="00000000">
      <w:pPr>
        <w:jc w:val="both"/>
        <w:rPr>
          <w:rFonts w:cs="Calibri"/>
          <w:sz w:val="24"/>
          <w:szCs w:val="24"/>
        </w:rPr>
      </w:pPr>
      <w:r>
        <w:rPr>
          <w:rFonts w:cs="Calibri"/>
          <w:sz w:val="24"/>
          <w:szCs w:val="24"/>
        </w:rPr>
        <w:t xml:space="preserve">Inscenaci již v předpremiérách ocenili pacienti na dětských psychiatrických oddělení v nemocnici v Bohnicích, či v Lounech. „Při naší návštěvě nabídneme pocit porozumění a třeba </w:t>
      </w:r>
      <w:proofErr w:type="spellStart"/>
      <w:r>
        <w:rPr>
          <w:rFonts w:cs="Calibri"/>
          <w:sz w:val="24"/>
          <w:szCs w:val="24"/>
        </w:rPr>
        <w:t>Amundsenův</w:t>
      </w:r>
      <w:proofErr w:type="spellEnd"/>
      <w:r>
        <w:rPr>
          <w:rFonts w:cs="Calibri"/>
          <w:sz w:val="24"/>
          <w:szCs w:val="24"/>
        </w:rPr>
        <w:t xml:space="preserve"> příběh… I ta </w:t>
      </w:r>
      <w:proofErr w:type="spellStart"/>
      <w:r>
        <w:rPr>
          <w:rFonts w:cs="Calibri"/>
          <w:sz w:val="24"/>
          <w:szCs w:val="24"/>
        </w:rPr>
        <w:t>třičtvrtěhodina</w:t>
      </w:r>
      <w:proofErr w:type="spellEnd"/>
      <w:r>
        <w:rPr>
          <w:rFonts w:cs="Calibri"/>
          <w:sz w:val="24"/>
          <w:szCs w:val="24"/>
        </w:rPr>
        <w:t xml:space="preserve"> a ta vzájemná blízkost a naše otevřenost pro ty slečny a kluky hodně znamená. Něco se stane… Zázraky se dějí.“ Přibližuje atmosféru Matyáš Míka.</w:t>
      </w:r>
    </w:p>
    <w:p w14:paraId="53E163B8" w14:textId="77777777" w:rsidR="00394DF9" w:rsidRDefault="00000000">
      <w:pPr>
        <w:jc w:val="both"/>
      </w:pPr>
      <w:r>
        <w:rPr>
          <w:rFonts w:cs="Calibri"/>
          <w:sz w:val="24"/>
          <w:szCs w:val="24"/>
        </w:rPr>
        <w:t xml:space="preserve">Amundsen je první premiérou Loutek v nemocnici v letošním roce. Dalším mimořádným projektem, který připravují pro letošní rok je inscenace Plešatá princezna, který vzniká v rámci projektu Musica non grata v koprodukci s </w:t>
      </w:r>
      <w:r>
        <w:rPr>
          <w:rFonts w:cs="Calibri"/>
          <w:color w:val="000000"/>
          <w:sz w:val="24"/>
          <w:szCs w:val="24"/>
        </w:rPr>
        <w:t>Národním divadlem a bude mít premiéru v dubnu.</w:t>
      </w:r>
    </w:p>
    <w:p w14:paraId="08BB7931" w14:textId="77777777" w:rsidR="00394DF9" w:rsidRDefault="00000000">
      <w:pPr>
        <w:jc w:val="both"/>
        <w:rPr>
          <w:rFonts w:cs="Calibri"/>
          <w:sz w:val="24"/>
          <w:szCs w:val="24"/>
        </w:rPr>
      </w:pPr>
      <w:r>
        <w:rPr>
          <w:rFonts w:cs="Calibri"/>
          <w:sz w:val="24"/>
          <w:szCs w:val="24"/>
        </w:rPr>
        <w:t>Loutky v nemocnici v roce 2024 plánují uskutečnit více než 1200 návštěv nemocnic, léčeben a hospiců. Již 19 let pravidelně navštěvují hospitalizované děti i dříve narozené v Čechách i na Moravě. Více informací naleznete na www.loutkyvnemocnici.cz.</w:t>
      </w:r>
    </w:p>
    <w:p w14:paraId="1B24FD22" w14:textId="77777777" w:rsidR="00394DF9" w:rsidRDefault="00394DF9">
      <w:pPr>
        <w:jc w:val="both"/>
        <w:rPr>
          <w:rFonts w:cs="Calibri"/>
          <w:b/>
          <w:bCs/>
          <w:sz w:val="24"/>
          <w:szCs w:val="24"/>
        </w:rPr>
      </w:pPr>
    </w:p>
    <w:p w14:paraId="750FBAE5" w14:textId="77777777" w:rsidR="00394DF9" w:rsidRDefault="00000000">
      <w:pPr>
        <w:jc w:val="both"/>
        <w:rPr>
          <w:rFonts w:cs="Calibri"/>
          <w:b/>
          <w:bCs/>
          <w:sz w:val="24"/>
          <w:szCs w:val="24"/>
        </w:rPr>
      </w:pPr>
      <w:r>
        <w:rPr>
          <w:rFonts w:cs="Calibri"/>
          <w:b/>
          <w:bCs/>
          <w:sz w:val="24"/>
          <w:szCs w:val="24"/>
        </w:rPr>
        <w:t>Rozhovor s režisérem inscenace a další informace naleznete v příloze.</w:t>
      </w:r>
    </w:p>
    <w:p w14:paraId="7781D036" w14:textId="77777777" w:rsidR="00394DF9" w:rsidRDefault="00000000">
      <w:pPr>
        <w:jc w:val="both"/>
        <w:rPr>
          <w:rFonts w:ascii="Calibri Light" w:hAnsi="Calibri Light" w:cs="Calibri Light"/>
          <w:b/>
          <w:bCs/>
          <w:sz w:val="24"/>
          <w:szCs w:val="24"/>
        </w:rPr>
      </w:pPr>
      <w:r>
        <w:rPr>
          <w:rFonts w:ascii="Calibri Light" w:hAnsi="Calibri Light" w:cs="Calibri Light"/>
          <w:b/>
          <w:bCs/>
          <w:sz w:val="24"/>
          <w:szCs w:val="24"/>
        </w:rPr>
        <w:t xml:space="preserve">Informace pro média: </w:t>
      </w:r>
    </w:p>
    <w:p w14:paraId="4A1D8C8C" w14:textId="77777777" w:rsidR="00394DF9" w:rsidRDefault="00000000">
      <w:pPr>
        <w:rPr>
          <w:rFonts w:ascii="Calibri Light" w:hAnsi="Calibri Light" w:cs="Calibri Light"/>
          <w:b/>
          <w:bCs/>
          <w:sz w:val="24"/>
          <w:szCs w:val="24"/>
        </w:rPr>
      </w:pPr>
      <w:r>
        <w:rPr>
          <w:rFonts w:ascii="Calibri Light" w:hAnsi="Calibri Light" w:cs="Calibri Light"/>
          <w:b/>
          <w:bCs/>
          <w:sz w:val="24"/>
          <w:szCs w:val="24"/>
        </w:rPr>
        <w:t>MgA. Jakub Matějka, T: 603 864 595 • E: jakub.matejka@loutkyvnemocnici.cz</w:t>
      </w:r>
    </w:p>
    <w:p w14:paraId="6AA5A41C" w14:textId="77777777" w:rsidR="00394DF9" w:rsidRDefault="00000000">
      <w:pPr>
        <w:jc w:val="both"/>
      </w:pPr>
      <w:r>
        <w:rPr>
          <w:rFonts w:cs="Calibri"/>
          <w:b/>
          <w:bCs/>
          <w:sz w:val="32"/>
          <w:szCs w:val="32"/>
        </w:rPr>
        <w:lastRenderedPageBreak/>
        <w:t>Amundsen</w:t>
      </w:r>
    </w:p>
    <w:p w14:paraId="6F95AA6C" w14:textId="77777777" w:rsidR="00394DF9" w:rsidRDefault="00000000">
      <w:pPr>
        <w:jc w:val="both"/>
        <w:rPr>
          <w:rFonts w:ascii="Calibri Light" w:hAnsi="Calibri Light" w:cs="Calibri Light"/>
          <w:i/>
          <w:iCs/>
          <w:sz w:val="24"/>
          <w:szCs w:val="24"/>
        </w:rPr>
      </w:pPr>
      <w:r>
        <w:rPr>
          <w:rFonts w:ascii="Calibri Light" w:hAnsi="Calibri Light" w:cs="Calibri Light"/>
          <w:i/>
          <w:iCs/>
          <w:sz w:val="24"/>
          <w:szCs w:val="24"/>
        </w:rPr>
        <w:t>Kudy vede cesta k tvému pólu</w:t>
      </w:r>
    </w:p>
    <w:p w14:paraId="5BB7F2C9"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 xml:space="preserve">Vzrušující závod o dobytí poslední neznámé končiny země. Stalo se vám někdy, že jste chtěli být prostě první? Nejlepší? Vytřít všem zrak? </w:t>
      </w:r>
      <w:proofErr w:type="spellStart"/>
      <w:r>
        <w:rPr>
          <w:rFonts w:ascii="Calibri Light" w:hAnsi="Calibri Light" w:cs="Calibri Light"/>
          <w:sz w:val="24"/>
          <w:szCs w:val="24"/>
        </w:rPr>
        <w:t>Roald</w:t>
      </w:r>
      <w:proofErr w:type="spellEnd"/>
      <w:r>
        <w:rPr>
          <w:rFonts w:ascii="Calibri Light" w:hAnsi="Calibri Light" w:cs="Calibri Light"/>
          <w:sz w:val="24"/>
          <w:szCs w:val="24"/>
        </w:rPr>
        <w:t xml:space="preserve"> se vydává na cestu a je jaksepatří cílevědomý. Ale co když jeho cíl leží úplně jinde, než </w:t>
      </w:r>
      <w:proofErr w:type="gramStart"/>
      <w:r>
        <w:rPr>
          <w:rFonts w:ascii="Calibri Light" w:hAnsi="Calibri Light" w:cs="Calibri Light"/>
          <w:sz w:val="24"/>
          <w:szCs w:val="24"/>
        </w:rPr>
        <w:t>si</w:t>
      </w:r>
      <w:proofErr w:type="gramEnd"/>
      <w:r>
        <w:rPr>
          <w:rFonts w:ascii="Calibri Light" w:hAnsi="Calibri Light" w:cs="Calibri Light"/>
          <w:sz w:val="24"/>
          <w:szCs w:val="24"/>
        </w:rPr>
        <w:t xml:space="preserve"> kdy myslel?</w:t>
      </w:r>
    </w:p>
    <w:p w14:paraId="3AE9E51B"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 xml:space="preserve">Představení je inspirováno historickými událostmi dobytí jižního a severního pólu, osudy osobností, jako byl </w:t>
      </w:r>
      <w:proofErr w:type="spellStart"/>
      <w:r>
        <w:rPr>
          <w:rFonts w:ascii="Calibri Light" w:hAnsi="Calibri Light" w:cs="Calibri Light"/>
          <w:sz w:val="24"/>
          <w:szCs w:val="24"/>
        </w:rPr>
        <w:t>Roald</w:t>
      </w:r>
      <w:proofErr w:type="spellEnd"/>
      <w:r>
        <w:rPr>
          <w:rFonts w:ascii="Calibri Light" w:hAnsi="Calibri Light" w:cs="Calibri Light"/>
          <w:sz w:val="24"/>
          <w:szCs w:val="24"/>
        </w:rPr>
        <w:t xml:space="preserve"> Amundsen, Robert </w:t>
      </w:r>
      <w:proofErr w:type="spellStart"/>
      <w:r>
        <w:rPr>
          <w:rFonts w:ascii="Calibri Light" w:hAnsi="Calibri Light" w:cs="Calibri Light"/>
          <w:sz w:val="24"/>
          <w:szCs w:val="24"/>
        </w:rPr>
        <w:t>Falcon</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Scott</w:t>
      </w:r>
      <w:proofErr w:type="spellEnd"/>
      <w:r>
        <w:rPr>
          <w:rFonts w:ascii="Calibri Light" w:hAnsi="Calibri Light" w:cs="Calibri Light"/>
          <w:sz w:val="24"/>
          <w:szCs w:val="24"/>
        </w:rPr>
        <w:t xml:space="preserve"> nebo Umberto Nobile.</w:t>
      </w:r>
    </w:p>
    <w:p w14:paraId="3A071FB7"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Loutková pohádka pro puberťáky, děti od 6 let a jejich rodiče</w:t>
      </w:r>
    </w:p>
    <w:p w14:paraId="3E588054"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Délka představení: 45 minut</w:t>
      </w:r>
    </w:p>
    <w:p w14:paraId="643FEFFA" w14:textId="77777777" w:rsidR="00394DF9" w:rsidRDefault="00394DF9">
      <w:pPr>
        <w:jc w:val="both"/>
        <w:rPr>
          <w:rFonts w:ascii="Calibri Light" w:hAnsi="Calibri Light" w:cs="Calibri Light"/>
          <w:sz w:val="24"/>
          <w:szCs w:val="24"/>
        </w:rPr>
      </w:pPr>
    </w:p>
    <w:p w14:paraId="03E64562"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Koncept a režie:</w:t>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t>Matyáš Míka a kol.</w:t>
      </w:r>
    </w:p>
    <w:p w14:paraId="340061DF"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Scénografie:</w:t>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t>Anna Hubená a Josefína Holcová</w:t>
      </w:r>
    </w:p>
    <w:p w14:paraId="0DB7745E"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Hrají:</w:t>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t>David Bolech a Kryštof Míka</w:t>
      </w:r>
    </w:p>
    <w:p w14:paraId="51F7F125"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 xml:space="preserve">Hudebně-dramaturgická spolupráce: </w:t>
      </w:r>
      <w:r>
        <w:rPr>
          <w:rFonts w:ascii="Calibri Light" w:hAnsi="Calibri Light" w:cs="Calibri Light"/>
          <w:sz w:val="24"/>
          <w:szCs w:val="24"/>
        </w:rPr>
        <w:tab/>
        <w:t xml:space="preserve">Markéta </w:t>
      </w:r>
      <w:proofErr w:type="spellStart"/>
      <w:r>
        <w:rPr>
          <w:rFonts w:ascii="Calibri Light" w:hAnsi="Calibri Light" w:cs="Calibri Light"/>
          <w:sz w:val="24"/>
          <w:szCs w:val="24"/>
        </w:rPr>
        <w:t>Labusová</w:t>
      </w:r>
      <w:proofErr w:type="spellEnd"/>
    </w:p>
    <w:p w14:paraId="2FEAFEB8"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Produkce:</w:t>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t>Jakub Matějka</w:t>
      </w:r>
    </w:p>
    <w:p w14:paraId="653AB05C"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Premiéra:</w:t>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t>28. 1. 2024</w:t>
      </w:r>
    </w:p>
    <w:p w14:paraId="178C9942" w14:textId="77777777" w:rsidR="00394DF9" w:rsidRDefault="00000000">
      <w:pPr>
        <w:rPr>
          <w:rFonts w:ascii="Calibri Light" w:hAnsi="Calibri Light" w:cs="Calibri Light"/>
          <w:b/>
          <w:bCs/>
          <w:i/>
          <w:iCs/>
          <w:sz w:val="24"/>
          <w:szCs w:val="24"/>
        </w:rPr>
      </w:pPr>
      <w:r>
        <w:rPr>
          <w:rFonts w:ascii="Calibri Light" w:hAnsi="Calibri Light" w:cs="Calibri Light"/>
          <w:b/>
          <w:bCs/>
          <w:i/>
          <w:iCs/>
          <w:sz w:val="24"/>
          <w:szCs w:val="24"/>
        </w:rPr>
        <w:t>Premiéra vzniká ve spolupráci Loutek v nemocnici a kulturního centra Vzlet.</w:t>
      </w:r>
    </w:p>
    <w:p w14:paraId="07E038AB" w14:textId="77777777" w:rsidR="00394DF9" w:rsidRDefault="00394DF9">
      <w:pPr>
        <w:rPr>
          <w:rFonts w:ascii="Calibri Light" w:hAnsi="Calibri Light" w:cs="Calibri Light"/>
          <w:b/>
          <w:bCs/>
          <w:i/>
          <w:iCs/>
          <w:sz w:val="24"/>
          <w:szCs w:val="24"/>
        </w:rPr>
      </w:pPr>
    </w:p>
    <w:p w14:paraId="3FEABABC" w14:textId="77777777" w:rsidR="00394DF9" w:rsidRDefault="00000000">
      <w:pPr>
        <w:jc w:val="both"/>
        <w:rPr>
          <w:rFonts w:cs="Calibri"/>
          <w:b/>
          <w:bCs/>
          <w:i/>
          <w:iCs/>
          <w:sz w:val="32"/>
          <w:szCs w:val="32"/>
        </w:rPr>
      </w:pPr>
      <w:r>
        <w:rPr>
          <w:rFonts w:cs="Calibri"/>
          <w:b/>
          <w:bCs/>
          <w:i/>
          <w:iCs/>
          <w:sz w:val="32"/>
          <w:szCs w:val="32"/>
        </w:rPr>
        <w:t>Kudy vede cesta k tvému pólu?</w:t>
      </w:r>
    </w:p>
    <w:p w14:paraId="2B0A8422" w14:textId="77777777" w:rsidR="00394DF9" w:rsidRDefault="00000000">
      <w:pPr>
        <w:rPr>
          <w:rFonts w:cs="Calibri"/>
          <w:b/>
          <w:bCs/>
          <w:sz w:val="32"/>
          <w:szCs w:val="32"/>
        </w:rPr>
      </w:pPr>
      <w:r>
        <w:rPr>
          <w:rFonts w:cs="Calibri"/>
          <w:b/>
          <w:bCs/>
          <w:sz w:val="32"/>
          <w:szCs w:val="32"/>
        </w:rPr>
        <w:t>Rozhovor s režisérem inscenace Matyášem Míkou:</w:t>
      </w:r>
    </w:p>
    <w:p w14:paraId="4D7BCAEB" w14:textId="77777777" w:rsidR="00394DF9" w:rsidRDefault="00394DF9">
      <w:pPr>
        <w:jc w:val="both"/>
        <w:rPr>
          <w:rFonts w:ascii="Calibri Light" w:hAnsi="Calibri Light" w:cs="Calibri Light"/>
          <w:b/>
          <w:bCs/>
          <w:sz w:val="24"/>
          <w:szCs w:val="24"/>
        </w:rPr>
      </w:pPr>
    </w:p>
    <w:p w14:paraId="2124668D" w14:textId="77777777" w:rsidR="00394DF9" w:rsidRDefault="00000000">
      <w:pPr>
        <w:jc w:val="both"/>
        <w:rPr>
          <w:rFonts w:ascii="Calibri Light" w:hAnsi="Calibri Light" w:cs="Calibri Light"/>
          <w:b/>
          <w:bCs/>
          <w:sz w:val="24"/>
          <w:szCs w:val="24"/>
        </w:rPr>
      </w:pPr>
      <w:r>
        <w:rPr>
          <w:rFonts w:ascii="Calibri Light" w:hAnsi="Calibri Light" w:cs="Calibri Light"/>
          <w:b/>
          <w:bCs/>
          <w:sz w:val="24"/>
          <w:szCs w:val="24"/>
        </w:rPr>
        <w:t>Jak jste vybírali téma nové inscenace Loutek v nemocnici?</w:t>
      </w:r>
    </w:p>
    <w:p w14:paraId="0C7EE626"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Na začátku byla myšlenka, že potřebujeme přijít s novým představením pro starší děti. Zejména do psychiatrických nemocnic a léčeben přicházíme k velmi vnímavým dětem, často starším, 12–17 let. Kladli jsme si otázku, jak jim vůbec zprostředkovat zážitek z loutkového divadla, které pro ně nebude jen dětskou zábavou. Jak vybrat a zpracovat příběh tak, aby bylo představení lákavé i pro puberťáky.</w:t>
      </w:r>
    </w:p>
    <w:p w14:paraId="7B4FF8BF"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Dlouho jsme řešili téma. Dobývání a snaha něčeho dosáhnout je v nějaké podobě blízká každému člověku, má v sobě mnoho skrytých významů, motivací… Ponořit se do nich nám přišlo lákavé. S bráchou jsme jeli autem a Kryštof říkal, jak je zvláštní, když se nějaký tvor rozhodne vydat do podmínek, které jsou pro něj evidentně naprosto nepřirozené, a rozhodne se nad nimi zvítězit.</w:t>
      </w:r>
    </w:p>
    <w:p w14:paraId="4606B963"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lastRenderedPageBreak/>
        <w:t>Děti v nemocnici jsou také v prostředí, které je úplně odlišné od čehokoli, s čím by měly zkušenost, často musí překonat nějaký problém, nad něčím zvítězit, někdy pochopit i sebe sama, aby mohly najít správné odpovědi. Přišlo nám důležité si společně s nimi klást otázky: Proč něco dobýváš? Proč někam směřuješ a snažíš se nad něčím zvítězit? Jak se stavíš k výzvám a těžkostem? Je to velmi propojené. Hledali jsme příběh, který by nám dovolil tyto otázky otevírat.</w:t>
      </w:r>
    </w:p>
    <w:p w14:paraId="0B02EA81" w14:textId="77777777" w:rsidR="00394DF9" w:rsidRDefault="00000000">
      <w:pPr>
        <w:jc w:val="both"/>
        <w:rPr>
          <w:rFonts w:ascii="Calibri Light" w:hAnsi="Calibri Light" w:cs="Calibri Light"/>
          <w:b/>
          <w:bCs/>
          <w:sz w:val="24"/>
          <w:szCs w:val="24"/>
        </w:rPr>
      </w:pPr>
      <w:r>
        <w:rPr>
          <w:rFonts w:ascii="Calibri Light" w:hAnsi="Calibri Light" w:cs="Calibri Light"/>
          <w:b/>
          <w:bCs/>
          <w:sz w:val="24"/>
          <w:szCs w:val="24"/>
        </w:rPr>
        <w:t>Proto tedy Amundsen…</w:t>
      </w:r>
    </w:p>
    <w:p w14:paraId="09EAFAAF"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Ano, pak jsme přišli na Amundsena. Začali jsme zkoumat jeho neobyčejný osud. Jak svému cíli mnohé podřizoval. I on si jistě kladl otázky, zda to vše má smysl, zda ten cíl, který si člověk zvolí, je tím nejzásadnějším a co vše je mu správné obětovat. Není to představení jen o oslavě vítězství… Je o hledání pólů. Je o cestě, o bádání mezi řádky, o tom, co v životě má cenu a jak je důležité neztratit to po cestě. Celý příběh je nakonec vyprávěn z této perspektivy.</w:t>
      </w:r>
    </w:p>
    <w:p w14:paraId="169FB84F"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 xml:space="preserve">Není to jen o tom někam zabodnout vlaječku… Amundsen se pro něco nadchne a dotáhne to do konce. Před ničím se nezastaví. I když je to na hraně. Kvůli své cestě přijde o své blízké a jeho soupeř zemře. S tím pak musí žít. Nakonec dospěje k tomu, že to nejdůležitější, co musí udělat, je vydat se zachránit přítele, i když přitom sám přijde o život. Zkoumali jsme tedy </w:t>
      </w:r>
      <w:proofErr w:type="spellStart"/>
      <w:r>
        <w:rPr>
          <w:rFonts w:ascii="Calibri Light" w:hAnsi="Calibri Light" w:cs="Calibri Light"/>
          <w:sz w:val="24"/>
          <w:szCs w:val="24"/>
        </w:rPr>
        <w:t>Amundsenovu</w:t>
      </w:r>
      <w:proofErr w:type="spellEnd"/>
      <w:r>
        <w:rPr>
          <w:rFonts w:ascii="Calibri Light" w:hAnsi="Calibri Light" w:cs="Calibri Light"/>
          <w:sz w:val="24"/>
          <w:szCs w:val="24"/>
        </w:rPr>
        <w:t xml:space="preserve"> povahu, a protože jsme připravovali představení zejména pro nemocné děti, zabývali jsme se otázkami: Jací jsme? Někdy příliš rozumní, než abychom se pustili do dobrodružství, někdy zase bezhlavě riskujeme, na nic a na nikoho nehledíme a vrháme se kupředu… Příběh ukazuje obě strany. </w:t>
      </w:r>
    </w:p>
    <w:p w14:paraId="086E730A" w14:textId="77777777" w:rsidR="00394DF9" w:rsidRDefault="00000000">
      <w:pPr>
        <w:jc w:val="both"/>
        <w:rPr>
          <w:rFonts w:ascii="Calibri Light" w:hAnsi="Calibri Light" w:cs="Calibri Light"/>
          <w:b/>
          <w:bCs/>
          <w:sz w:val="24"/>
          <w:szCs w:val="24"/>
        </w:rPr>
      </w:pPr>
      <w:r>
        <w:rPr>
          <w:rFonts w:ascii="Calibri Light" w:hAnsi="Calibri Light" w:cs="Calibri Light"/>
          <w:b/>
          <w:bCs/>
          <w:sz w:val="24"/>
          <w:szCs w:val="24"/>
        </w:rPr>
        <w:t>A jak vznikala samotná inscenace?</w:t>
      </w:r>
    </w:p>
    <w:p w14:paraId="103FECED"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 xml:space="preserve">Napsal jsem původní text podle příběhu </w:t>
      </w:r>
      <w:proofErr w:type="spellStart"/>
      <w:r>
        <w:rPr>
          <w:rFonts w:ascii="Calibri Light" w:hAnsi="Calibri Light" w:cs="Calibri Light"/>
          <w:sz w:val="24"/>
          <w:szCs w:val="24"/>
        </w:rPr>
        <w:t>Amundsenova</w:t>
      </w:r>
      <w:proofErr w:type="spellEnd"/>
      <w:r>
        <w:rPr>
          <w:rFonts w:ascii="Calibri Light" w:hAnsi="Calibri Light" w:cs="Calibri Light"/>
          <w:sz w:val="24"/>
          <w:szCs w:val="24"/>
        </w:rPr>
        <w:t xml:space="preserve"> života. Na realizaci představení jsem se dohodl s bráchou Kryštofem Míkou a Davidem </w:t>
      </w:r>
      <w:proofErr w:type="spellStart"/>
      <w:r>
        <w:rPr>
          <w:rFonts w:ascii="Calibri Light" w:hAnsi="Calibri Light" w:cs="Calibri Light"/>
          <w:sz w:val="24"/>
          <w:szCs w:val="24"/>
        </w:rPr>
        <w:t>Bolechem</w:t>
      </w:r>
      <w:proofErr w:type="spellEnd"/>
      <w:r>
        <w:rPr>
          <w:rFonts w:ascii="Calibri Light" w:hAnsi="Calibri Light" w:cs="Calibri Light"/>
          <w:sz w:val="24"/>
          <w:szCs w:val="24"/>
        </w:rPr>
        <w:t xml:space="preserve">. Oba mají zkušenost s hraním s Loutkami v nemocnici včetně psychiatrií, v nás všech téma ihned </w:t>
      </w:r>
      <w:proofErr w:type="spellStart"/>
      <w:r>
        <w:rPr>
          <w:rFonts w:ascii="Calibri Light" w:hAnsi="Calibri Light" w:cs="Calibri Light"/>
          <w:sz w:val="24"/>
          <w:szCs w:val="24"/>
        </w:rPr>
        <w:t>zarezonovalo</w:t>
      </w:r>
      <w:proofErr w:type="spellEnd"/>
      <w:r>
        <w:rPr>
          <w:rFonts w:ascii="Calibri Light" w:hAnsi="Calibri Light" w:cs="Calibri Light"/>
          <w:sz w:val="24"/>
          <w:szCs w:val="24"/>
        </w:rPr>
        <w:t xml:space="preserve"> a věděli jsme, že je důležité. Oslovili jsme výtvarnice Annu Hubenou a Josefínu Holcovou, a když jsme se sešli, představení hned začalo růst. Jsem rád, když výtvarník pro inscenaci vymyslí svět, který můžeme naplňovat. Když vidí, co potřebujeme, abychom příběh odvyprávěli. A to se myslím povedlo. Snažili jsme se ve všech složkách inscenace téma udržet a představení nám přímo rostlo před očima až k prvnímu uvedení v nemocnici, až k opravdové premiéře. Scéna je subtilní, navozuje dobovou atmosféru. Inspirovali jsme se fotografiemi z výprav a z </w:t>
      </w:r>
      <w:proofErr w:type="spellStart"/>
      <w:r>
        <w:rPr>
          <w:rFonts w:ascii="Calibri Light" w:hAnsi="Calibri Light" w:cs="Calibri Light"/>
          <w:sz w:val="24"/>
          <w:szCs w:val="24"/>
        </w:rPr>
        <w:t>Amundsenova</w:t>
      </w:r>
      <w:proofErr w:type="spellEnd"/>
      <w:r>
        <w:rPr>
          <w:rFonts w:ascii="Calibri Light" w:hAnsi="Calibri Light" w:cs="Calibri Light"/>
          <w:sz w:val="24"/>
          <w:szCs w:val="24"/>
        </w:rPr>
        <w:t xml:space="preserve"> osobního života, kdo </w:t>
      </w:r>
      <w:proofErr w:type="gramStart"/>
      <w:r>
        <w:rPr>
          <w:rFonts w:ascii="Calibri Light" w:hAnsi="Calibri Light" w:cs="Calibri Light"/>
          <w:sz w:val="24"/>
          <w:szCs w:val="24"/>
        </w:rPr>
        <w:t>byl</w:t>
      </w:r>
      <w:proofErr w:type="gramEnd"/>
      <w:r>
        <w:rPr>
          <w:rFonts w:ascii="Calibri Light" w:hAnsi="Calibri Light" w:cs="Calibri Light"/>
          <w:sz w:val="24"/>
          <w:szCs w:val="24"/>
        </w:rPr>
        <w:t xml:space="preserve"> jak oblečen, jak vypadalo vybavení průzkumníků a tak dále. Nor </w:t>
      </w:r>
      <w:proofErr w:type="spellStart"/>
      <w:r>
        <w:rPr>
          <w:rFonts w:ascii="Calibri Light" w:hAnsi="Calibri Light" w:cs="Calibri Light"/>
          <w:sz w:val="24"/>
          <w:szCs w:val="24"/>
        </w:rPr>
        <w:t>Roald</w:t>
      </w:r>
      <w:proofErr w:type="spellEnd"/>
      <w:r>
        <w:rPr>
          <w:rFonts w:ascii="Calibri Light" w:hAnsi="Calibri Light" w:cs="Calibri Light"/>
          <w:sz w:val="24"/>
          <w:szCs w:val="24"/>
        </w:rPr>
        <w:t xml:space="preserve"> Amundsen čerpal při svých výpravách zejména z života Inuitů, z jejich tisícileté zkušenosti ze života v zimě. Ctil dovednosti a jejich tradice. Naopak Robert </w:t>
      </w:r>
      <w:proofErr w:type="spellStart"/>
      <w:r>
        <w:rPr>
          <w:rFonts w:ascii="Calibri Light" w:hAnsi="Calibri Light" w:cs="Calibri Light"/>
          <w:sz w:val="24"/>
          <w:szCs w:val="24"/>
        </w:rPr>
        <w:t>Falcon</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Scott</w:t>
      </w:r>
      <w:proofErr w:type="spellEnd"/>
      <w:r>
        <w:rPr>
          <w:rFonts w:ascii="Calibri Light" w:hAnsi="Calibri Light" w:cs="Calibri Light"/>
          <w:sz w:val="24"/>
          <w:szCs w:val="24"/>
        </w:rPr>
        <w:t>, britský polárník, se kterým Amundsen soupeřil, disponoval velkým rozpočtem a propagoval při svých expedicích nejmodernější technologie. Scéna ale technické vymoženosti nezdůrazňuje. Vychází z přírodních materiálů a barev, které jsou pro polární atmosféru typické.</w:t>
      </w:r>
    </w:p>
    <w:p w14:paraId="7F70EC9A"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 xml:space="preserve">Už od začátku pro nás byla důležitá hudební stránka inscenace. Oslovil jsem Markétu </w:t>
      </w:r>
      <w:proofErr w:type="spellStart"/>
      <w:r>
        <w:rPr>
          <w:rFonts w:ascii="Calibri Light" w:hAnsi="Calibri Light" w:cs="Calibri Light"/>
          <w:sz w:val="24"/>
          <w:szCs w:val="24"/>
        </w:rPr>
        <w:t>Labusovou</w:t>
      </w:r>
      <w:proofErr w:type="spellEnd"/>
      <w:r>
        <w:rPr>
          <w:rFonts w:ascii="Calibri Light" w:hAnsi="Calibri Light" w:cs="Calibri Light"/>
          <w:sz w:val="24"/>
          <w:szCs w:val="24"/>
        </w:rPr>
        <w:t xml:space="preserve">, aby nám pomohla, a ta přinesla velké množství zajímavých beatů. Inspirovala se inuitskou hudbou a norskou klasickou hudbou. Inuité používají hlavně hlas. Jejich zpěv a hudba jsou důležitou součástí inuitských společenství a často slouží k vyjádření emocí, komunikaci a zachování tradičních příběhů a historie. Mají také spirituální a rituální význam v náboženských a kulturních událostech Inuitů. Zkoušeli jsme vytvořit obdobnou hudební atmosféru, kterou </w:t>
      </w:r>
      <w:r>
        <w:rPr>
          <w:rFonts w:ascii="Calibri Light" w:hAnsi="Calibri Light" w:cs="Calibri Light"/>
          <w:sz w:val="24"/>
          <w:szCs w:val="24"/>
        </w:rPr>
        <w:lastRenderedPageBreak/>
        <w:t xml:space="preserve">jsme zkombinovali se současným nástrojem – </w:t>
      </w:r>
      <w:proofErr w:type="spellStart"/>
      <w:r>
        <w:rPr>
          <w:rFonts w:ascii="Calibri Light" w:hAnsi="Calibri Light" w:cs="Calibri Light"/>
          <w:sz w:val="24"/>
          <w:szCs w:val="24"/>
        </w:rPr>
        <w:t>looperem</w:t>
      </w:r>
      <w:proofErr w:type="spellEnd"/>
      <w:r>
        <w:rPr>
          <w:rFonts w:ascii="Calibri Light" w:hAnsi="Calibri Light" w:cs="Calibri Light"/>
          <w:sz w:val="24"/>
          <w:szCs w:val="24"/>
        </w:rPr>
        <w:t xml:space="preserve">. To nám otevřelo nové možnosti. Do nemocnic a léčeben přinášíme takovou technickou vychytávku v představení s Amundsenem poprvé. Funguje a pomáhá nám získat pozornost dospívajících a také přenáší příběh do dnešní doby. K tomu jsme využili schopnosti herců. David je nejen loutkoherec, ale také výtečný </w:t>
      </w:r>
      <w:proofErr w:type="spellStart"/>
      <w:r>
        <w:rPr>
          <w:rFonts w:ascii="Calibri Light" w:hAnsi="Calibri Light" w:cs="Calibri Light"/>
          <w:sz w:val="24"/>
          <w:szCs w:val="24"/>
        </w:rPr>
        <w:t>slammer</w:t>
      </w:r>
      <w:proofErr w:type="spellEnd"/>
      <w:r>
        <w:rPr>
          <w:rFonts w:ascii="Calibri Light" w:hAnsi="Calibri Light" w:cs="Calibri Light"/>
          <w:sz w:val="24"/>
          <w:szCs w:val="24"/>
        </w:rPr>
        <w:t>. Kryštof je zase nejen loutkář, ale i muzikant s vlastní kapelou. Inuitské rapování oběma sedlo.</w:t>
      </w:r>
    </w:p>
    <w:p w14:paraId="2A31CC1A"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Inscenace vznikala poměrně dlouho. Většina textů byla sice předem napsaná, ale na zkouškách jsme společně vytvářeli divadelní situace. Skrze improvizaci jsme hledali povahu a motivaci postav a měnili přístup k ději. Podle toho jsme pak zpětně přepisovali výsledný text. Na konci naší cesty bylo 40 dní intenzivní práce, intenzivního zkoušení.</w:t>
      </w:r>
    </w:p>
    <w:p w14:paraId="536FDA89" w14:textId="77777777" w:rsidR="00394DF9" w:rsidRDefault="00394DF9">
      <w:pPr>
        <w:jc w:val="both"/>
        <w:rPr>
          <w:rFonts w:ascii="Calibri Light" w:hAnsi="Calibri Light" w:cs="Calibri Light"/>
          <w:sz w:val="24"/>
          <w:szCs w:val="24"/>
        </w:rPr>
      </w:pPr>
    </w:p>
    <w:p w14:paraId="051F927D" w14:textId="77777777" w:rsidR="00394DF9" w:rsidRDefault="00000000">
      <w:pPr>
        <w:jc w:val="both"/>
        <w:rPr>
          <w:rFonts w:ascii="Calibri Light" w:hAnsi="Calibri Light" w:cs="Calibri Light"/>
          <w:b/>
          <w:bCs/>
          <w:sz w:val="24"/>
          <w:szCs w:val="24"/>
        </w:rPr>
      </w:pPr>
      <w:r>
        <w:rPr>
          <w:rFonts w:ascii="Calibri Light" w:hAnsi="Calibri Light" w:cs="Calibri Light"/>
          <w:b/>
          <w:bCs/>
          <w:sz w:val="24"/>
          <w:szCs w:val="24"/>
        </w:rPr>
        <w:t>Poprvé na psychiatriích v Bohnicích a v Lounech.</w:t>
      </w:r>
    </w:p>
    <w:p w14:paraId="27437B49"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 xml:space="preserve">Byli jsme jako na jehlách. Báli jsme se: „Už se to blíží. Obstojí představení před publikem?“ Mohlo to být úplně nanic. V Bohnicích nám ale spadl nám kámen ze srdce. Opravdu se to povedlo. Takové reakce jsem od publika z psychiatrických léčeben nečekal. Diváci byli úplně fascinovaní, ptali jsme se, co nám mohou doporučit, co máme zlepšit a zda je to bavilo. Ale oni byli prostě nadšení. Druhé zkušební představení pak proběhlo na psychiatrii v Lounech. Opět velmi silná reakce a dlouhé povídání po představení. Utvrdilo nás to v tom, že jdeme dobrým směrem. Přesto jsem stále jezdil na představení a pozorně se díval… Vše jsme ještě na dalších zkouškách usazovali. Takže se dá říct, že naše práce se završila po roce a půl práce od prvního nápadu, prvního setkání týmu, a to premiérou pro veřejnost na konci ledna. </w:t>
      </w:r>
    </w:p>
    <w:p w14:paraId="62DD69FF" w14:textId="77777777" w:rsidR="00394DF9" w:rsidRDefault="00000000">
      <w:pPr>
        <w:jc w:val="both"/>
        <w:rPr>
          <w:rFonts w:ascii="Calibri Light" w:hAnsi="Calibri Light" w:cs="Calibri Light"/>
          <w:b/>
          <w:bCs/>
          <w:sz w:val="24"/>
          <w:szCs w:val="24"/>
        </w:rPr>
      </w:pPr>
      <w:r>
        <w:rPr>
          <w:rFonts w:ascii="Calibri Light" w:hAnsi="Calibri Light" w:cs="Calibri Light"/>
          <w:b/>
          <w:bCs/>
          <w:sz w:val="24"/>
          <w:szCs w:val="24"/>
        </w:rPr>
        <w:t>Co pro tebe, Matyáši, znamená práce s Loutkami v nemocnici?</w:t>
      </w:r>
    </w:p>
    <w:p w14:paraId="63384A9B"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 xml:space="preserve">Jsem za ni hrozně vděčný. Nestává se tak často, aby člověk mohl dělat něco, o čem je stoprocentně přesvědčen, že má smysl. Ani na divadle to není vždy pravidlem. Přinášet příběhy a zároveň improvizovat v tomto prostředí znamená obrovskou kvalitu mezilidského kontaktu. Přicházíme za někým, kdo je v tíživé situaci. Nejde jen o to předat poselství, zážitek, ale o ten samotný moment </w:t>
      </w:r>
      <w:proofErr w:type="spellStart"/>
      <w:r>
        <w:rPr>
          <w:rFonts w:ascii="Calibri Light" w:hAnsi="Calibri Light" w:cs="Calibri Light"/>
          <w:sz w:val="24"/>
          <w:szCs w:val="24"/>
        </w:rPr>
        <w:t>spolupřítomnosti</w:t>
      </w:r>
      <w:proofErr w:type="spellEnd"/>
      <w:r>
        <w:rPr>
          <w:rFonts w:ascii="Calibri Light" w:hAnsi="Calibri Light" w:cs="Calibri Light"/>
          <w:sz w:val="24"/>
          <w:szCs w:val="24"/>
        </w:rPr>
        <w:t>. Jakmile vyndáme loutku a začne se něco dít, tak se na chviličku ten nemocniční svět rozplyne. Ta hra, ten příběh zvítězí. Můžeme se společně smát, být spolu, něco zažít. Všechny problémy se na okamžik zázračně vytratí. Tenhle zážitek nic nenahradí. Zná to každý z týmu. Děti, ale i jejich rodiče si ani neuvědomují reálný dopad naší přítomnosti. Zdá se, že si jen tak s námi hrají, ale ta změna je skoro hmatatelná, jak u malých pacientů, jejich rodičů, ale často i sestřiček a ostatního personálu. Všichni vlastně potřebujeme žít ve světě, kde je nám dobře, kde si hrajeme…</w:t>
      </w:r>
    </w:p>
    <w:p w14:paraId="0192F687"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 xml:space="preserve">Hraní na psychiatriích je pro mě ještě jiné. Zdá se mi, jako by často pacienti neměli nikoho, kdo by je bral jako normální lidi, jako partnery, jako by je vlastně i ten přetížený systém psychiatrické péče odepsal. Příběh, který přinášíme, a společný zážitek, který nabízíme, jsou tak ještě intenzivnější. Často zde problémy pacientů pramení i z toho, jak to funguje (nebo spíš nefunguje) doma. „Jak to, že vám za to stojíme?“ ptají se. A my nabídneme pocit porozumění a třeba </w:t>
      </w:r>
      <w:proofErr w:type="spellStart"/>
      <w:r>
        <w:rPr>
          <w:rFonts w:ascii="Calibri Light" w:hAnsi="Calibri Light" w:cs="Calibri Light"/>
          <w:sz w:val="24"/>
          <w:szCs w:val="24"/>
        </w:rPr>
        <w:t>Amundsenův</w:t>
      </w:r>
      <w:proofErr w:type="spellEnd"/>
      <w:r>
        <w:rPr>
          <w:rFonts w:ascii="Calibri Light" w:hAnsi="Calibri Light" w:cs="Calibri Light"/>
          <w:sz w:val="24"/>
          <w:szCs w:val="24"/>
        </w:rPr>
        <w:t xml:space="preserve"> příběh… I ta </w:t>
      </w:r>
      <w:proofErr w:type="spellStart"/>
      <w:r>
        <w:rPr>
          <w:rFonts w:ascii="Calibri Light" w:hAnsi="Calibri Light" w:cs="Calibri Light"/>
          <w:sz w:val="24"/>
          <w:szCs w:val="24"/>
        </w:rPr>
        <w:t>třičtvrtěhodina</w:t>
      </w:r>
      <w:proofErr w:type="spellEnd"/>
      <w:r>
        <w:rPr>
          <w:rFonts w:ascii="Calibri Light" w:hAnsi="Calibri Light" w:cs="Calibri Light"/>
          <w:sz w:val="24"/>
          <w:szCs w:val="24"/>
        </w:rPr>
        <w:t xml:space="preserve"> a ta vzájemná blízkost a naše otevřenost pro ně hodně znamená. Něco se stane.</w:t>
      </w:r>
    </w:p>
    <w:p w14:paraId="7E0840D4"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Loutky v nemocnici aneb zázraky se dějí.</w:t>
      </w:r>
    </w:p>
    <w:p w14:paraId="1DABF02B" w14:textId="77777777" w:rsidR="00394DF9" w:rsidRDefault="00394DF9">
      <w:pPr>
        <w:jc w:val="both"/>
        <w:rPr>
          <w:rFonts w:ascii="Calibri Light" w:hAnsi="Calibri Light" w:cs="Calibri Light"/>
          <w:b/>
          <w:bCs/>
          <w:sz w:val="24"/>
          <w:szCs w:val="24"/>
        </w:rPr>
      </w:pPr>
    </w:p>
    <w:p w14:paraId="682956E5" w14:textId="77777777" w:rsidR="00394DF9" w:rsidRDefault="00000000">
      <w:pPr>
        <w:jc w:val="both"/>
        <w:rPr>
          <w:rFonts w:ascii="Calibri Light" w:hAnsi="Calibri Light" w:cs="Calibri Light"/>
          <w:b/>
          <w:bCs/>
          <w:sz w:val="24"/>
          <w:szCs w:val="24"/>
        </w:rPr>
      </w:pPr>
      <w:r>
        <w:rPr>
          <w:rFonts w:ascii="Calibri Light" w:hAnsi="Calibri Light" w:cs="Calibri Light"/>
          <w:b/>
          <w:bCs/>
          <w:sz w:val="24"/>
          <w:szCs w:val="24"/>
        </w:rPr>
        <w:t>Matyáš Míka</w:t>
      </w:r>
    </w:p>
    <w:p w14:paraId="14F76EA7" w14:textId="77777777" w:rsidR="00394DF9" w:rsidRDefault="00000000">
      <w:pPr>
        <w:jc w:val="both"/>
        <w:rPr>
          <w:rFonts w:ascii="Calibri Light" w:hAnsi="Calibri Light" w:cs="Calibri Light"/>
          <w:b/>
          <w:bCs/>
          <w:sz w:val="24"/>
          <w:szCs w:val="24"/>
        </w:rPr>
      </w:pPr>
      <w:r>
        <w:rPr>
          <w:rFonts w:ascii="Calibri Light" w:hAnsi="Calibri Light" w:cs="Calibri Light"/>
          <w:b/>
          <w:bCs/>
          <w:sz w:val="24"/>
          <w:szCs w:val="24"/>
        </w:rPr>
        <w:t>režisér, loutkoherec, muzikant</w:t>
      </w:r>
    </w:p>
    <w:p w14:paraId="735CBFE0" w14:textId="77777777" w:rsidR="00394DF9" w:rsidRDefault="00000000">
      <w:pPr>
        <w:jc w:val="both"/>
        <w:rPr>
          <w:rFonts w:ascii="Calibri Light" w:hAnsi="Calibri Light" w:cs="Calibri Light"/>
          <w:sz w:val="24"/>
          <w:szCs w:val="24"/>
        </w:rPr>
      </w:pPr>
      <w:r>
        <w:rPr>
          <w:rFonts w:ascii="Calibri Light" w:hAnsi="Calibri Light" w:cs="Calibri Light"/>
          <w:sz w:val="24"/>
          <w:szCs w:val="24"/>
        </w:rPr>
        <w:t xml:space="preserve">Studoval na FF UK obory filozofie, český jazyk a literatura a režii na Katedře loutkového a alternativního divadla AMU. Působí v divadelně-hudebním seskupení DAMDAM a spolupracuje také na inscenacích Studia </w:t>
      </w:r>
      <w:proofErr w:type="spellStart"/>
      <w:r>
        <w:rPr>
          <w:rFonts w:ascii="Calibri Light" w:hAnsi="Calibri Light" w:cs="Calibri Light"/>
          <w:sz w:val="24"/>
          <w:szCs w:val="24"/>
        </w:rPr>
        <w:t>Damúza</w:t>
      </w:r>
      <w:proofErr w:type="spellEnd"/>
      <w:r>
        <w:rPr>
          <w:rFonts w:ascii="Calibri Light" w:hAnsi="Calibri Light" w:cs="Calibri Light"/>
          <w:sz w:val="24"/>
          <w:szCs w:val="24"/>
        </w:rPr>
        <w:t>. Účinkuje v kapele Představy postavy a ochomýtá se kolem rozličných dalších literárně-hudebních a divadelních projektů. Hraje na piano, žongluje a dlouhodobě spolupracuje s Loutkami v nemocnici. Inscenace Amundsen je jeho první režijní spoluprací s Loutkami v nemocnici.</w:t>
      </w:r>
    </w:p>
    <w:p w14:paraId="4839F1F4" w14:textId="77777777" w:rsidR="00394DF9" w:rsidRDefault="00394DF9">
      <w:pPr>
        <w:jc w:val="both"/>
        <w:rPr>
          <w:rFonts w:ascii="Calibri Light" w:hAnsi="Calibri Light" w:cs="Calibri Light"/>
          <w:sz w:val="24"/>
          <w:szCs w:val="24"/>
        </w:rPr>
      </w:pPr>
    </w:p>
    <w:p w14:paraId="720407F6" w14:textId="77777777" w:rsidR="00394DF9" w:rsidRDefault="00000000">
      <w:pPr>
        <w:overflowPunct w:val="0"/>
        <w:spacing w:after="0" w:line="240" w:lineRule="auto"/>
        <w:jc w:val="both"/>
        <w:rPr>
          <w:rFonts w:eastAsia="Times New Roman" w:cs="Calibri"/>
          <w:b/>
          <w:bCs/>
          <w:sz w:val="28"/>
          <w:szCs w:val="28"/>
        </w:rPr>
      </w:pPr>
      <w:r>
        <w:rPr>
          <w:rFonts w:eastAsia="Times New Roman" w:cs="Calibri"/>
          <w:b/>
          <w:bCs/>
          <w:sz w:val="28"/>
          <w:szCs w:val="28"/>
        </w:rPr>
        <w:t>LOUTKY V NEMOCNICI</w:t>
      </w:r>
    </w:p>
    <w:p w14:paraId="1FB25EE8" w14:textId="77777777" w:rsidR="00394DF9" w:rsidRDefault="00000000">
      <w:pPr>
        <w:spacing w:after="0" w:line="240" w:lineRule="auto"/>
        <w:rPr>
          <w:rFonts w:ascii="Calibri Light" w:eastAsia="Times New Roman" w:hAnsi="Calibri Light" w:cs="Calibri Light"/>
          <w:color w:val="222222"/>
        </w:rPr>
      </w:pPr>
      <w:r>
        <w:rPr>
          <w:rFonts w:ascii="Calibri Light" w:eastAsia="Times New Roman" w:hAnsi="Calibri Light" w:cs="Calibri Light"/>
          <w:color w:val="222222"/>
        </w:rPr>
        <w:t>Spolek LOUTKY V NEMOCNICI se věnuje práci na poli dramaterapie a rozvíjí spektrum aktivit v oblasti psychosociální péče. Již devatenáct let se zasazuje o ulehčení pobytu dětí a seniorů v nemocnicích a léčebnách.</w:t>
      </w:r>
    </w:p>
    <w:p w14:paraId="18EFAB8C" w14:textId="77777777" w:rsidR="00394DF9" w:rsidRDefault="00000000">
      <w:pPr>
        <w:overflowPunct w:val="0"/>
        <w:spacing w:after="0" w:line="240" w:lineRule="auto"/>
      </w:pPr>
      <w:r>
        <w:rPr>
          <w:rFonts w:ascii="Calibri Light" w:eastAsia="Times New Roman" w:hAnsi="Calibri Light" w:cs="Calibri Light"/>
          <w:color w:val="222222"/>
        </w:rPr>
        <w:br/>
      </w:r>
      <w:r>
        <w:rPr>
          <w:rFonts w:ascii="Calibri Light" w:eastAsia="Times New Roman" w:hAnsi="Calibri Light" w:cs="Calibri Light"/>
          <w:color w:val="222222"/>
          <w:shd w:val="clear" w:color="auto" w:fill="FFFFFF"/>
        </w:rPr>
        <w:t>Loutky dokáží u nemocných často víc než pilulky – vykouzlit úsměv, zaplašit stesk po domově, pomoci na chvíli zapomenout na bolest a trápení. Ať je Vám 8 nebo i 88, ať se těšíte, že už budete brzo zdraví anebo víte, že se nemáte kam vrátit.</w:t>
      </w:r>
      <w:r>
        <w:rPr>
          <w:rFonts w:ascii="Calibri Light" w:eastAsia="Times New Roman" w:hAnsi="Calibri Light" w:cs="Calibri Light"/>
          <w:color w:val="222222"/>
        </w:rPr>
        <w:br/>
      </w:r>
      <w:r>
        <w:rPr>
          <w:rFonts w:ascii="Calibri Light" w:eastAsia="Times New Roman" w:hAnsi="Calibri Light" w:cs="Calibri Light"/>
          <w:color w:val="222222"/>
        </w:rPr>
        <w:br/>
      </w:r>
      <w:r>
        <w:rPr>
          <w:rFonts w:ascii="Calibri Light" w:eastAsia="Times New Roman" w:hAnsi="Calibri Light" w:cs="Calibri Light"/>
          <w:color w:val="222222"/>
          <w:shd w:val="clear" w:color="auto" w:fill="FFFFFF"/>
        </w:rPr>
        <w:t>Prostřednictvím divadelních představení, her a písniček se snažíme pomoci v procesu uzdravování, snažíme se otevírat prostor ke hře a komunikaci o prožívané realitě…</w:t>
      </w:r>
      <w:r>
        <w:rPr>
          <w:rFonts w:ascii="Calibri Light" w:eastAsia="Times New Roman" w:hAnsi="Calibri Light" w:cs="Calibri Light"/>
          <w:b/>
          <w:bCs/>
          <w:color w:val="222222"/>
        </w:rPr>
        <w:t> </w:t>
      </w:r>
    </w:p>
    <w:p w14:paraId="3D94D55A" w14:textId="77777777" w:rsidR="00394DF9" w:rsidRDefault="00394DF9">
      <w:pPr>
        <w:overflowPunct w:val="0"/>
        <w:spacing w:after="0" w:line="240" w:lineRule="auto"/>
        <w:jc w:val="both"/>
        <w:rPr>
          <w:rFonts w:ascii="Calibri Light" w:eastAsia="Times New Roman" w:hAnsi="Calibri Light" w:cs="Calibri Light"/>
          <w:b/>
          <w:bCs/>
          <w:color w:val="222222"/>
        </w:rPr>
      </w:pPr>
    </w:p>
    <w:p w14:paraId="11C9C014" w14:textId="77777777" w:rsidR="00394DF9" w:rsidRDefault="00000000">
      <w:pPr>
        <w:overflowPunct w:val="0"/>
        <w:spacing w:after="0" w:line="240" w:lineRule="auto"/>
        <w:rPr>
          <w:rFonts w:ascii="Calibri Light" w:eastAsia="Times New Roman" w:hAnsi="Calibri Light" w:cs="Calibri Light"/>
          <w:b/>
          <w:bCs/>
          <w:color w:val="222222"/>
        </w:rPr>
      </w:pPr>
      <w:r>
        <w:rPr>
          <w:rFonts w:ascii="Calibri Light" w:eastAsia="Times New Roman" w:hAnsi="Calibri Light" w:cs="Calibri Light"/>
          <w:b/>
          <w:bCs/>
          <w:color w:val="222222"/>
        </w:rPr>
        <w:t>Každý rok Loutky v nemocnici navštíví desítky tisíc hospitalizovaných pacientů, během více jak dvanácti set návštěv po celé republice.</w:t>
      </w:r>
    </w:p>
    <w:p w14:paraId="03DA85B4" w14:textId="77777777" w:rsidR="00394DF9" w:rsidRDefault="00000000">
      <w:pPr>
        <w:pStyle w:val="Normlnweb"/>
        <w:shd w:val="clear" w:color="auto" w:fill="FFFFFF"/>
        <w:spacing w:after="0"/>
      </w:pPr>
      <w:r>
        <w:rPr>
          <w:rFonts w:ascii="Calibri Light" w:hAnsi="Calibri Light" w:cs="Calibri Light"/>
          <w:b/>
          <w:bCs/>
          <w:color w:val="222222"/>
        </w:rPr>
        <w:t xml:space="preserve">Práci spolku můžete podpořit prostřednictvím finančního daru </w:t>
      </w:r>
      <w:r>
        <w:rPr>
          <w:rFonts w:ascii="Calibri Light" w:hAnsi="Calibri Light" w:cs="Calibri Light"/>
          <w:b/>
          <w:bCs/>
          <w:color w:val="000000"/>
        </w:rPr>
        <w:t>ve prospěch transparentního účtu 37373767/5500 anebo prostřednictvím portálu darujme.cz.</w:t>
      </w:r>
    </w:p>
    <w:p w14:paraId="7147F3F9" w14:textId="77777777" w:rsidR="00394DF9" w:rsidRDefault="00000000">
      <w:pPr>
        <w:pStyle w:val="Normlnweb"/>
        <w:shd w:val="clear" w:color="auto" w:fill="FFFFFF"/>
        <w:spacing w:after="0"/>
      </w:pPr>
      <w:r>
        <w:rPr>
          <w:rFonts w:ascii="Calibri Light" w:hAnsi="Calibri Light" w:cs="Calibri Light"/>
          <w:color w:val="000000"/>
        </w:rPr>
        <w:t>Můžete také zaslat dárcovskou S</w:t>
      </w:r>
      <w:r>
        <w:rPr>
          <w:rFonts w:ascii="Calibri Light" w:hAnsi="Calibri Light" w:cs="Calibri Light"/>
          <w:color w:val="222222"/>
        </w:rPr>
        <w:t xml:space="preserve">MS ve tvaru </w:t>
      </w:r>
      <w:bookmarkStart w:id="0" w:name="_Hlk89867555"/>
      <w:r>
        <w:rPr>
          <w:rFonts w:ascii="Calibri Light" w:hAnsi="Calibri Light" w:cs="Calibri Light"/>
          <w:color w:val="222222"/>
        </w:rPr>
        <w:t xml:space="preserve">DMS LOUTKY 60, </w:t>
      </w:r>
      <w:bookmarkEnd w:id="0"/>
      <w:r>
        <w:rPr>
          <w:rFonts w:ascii="Calibri Light" w:hAnsi="Calibri Light" w:cs="Calibri Light"/>
          <w:color w:val="222222"/>
        </w:rPr>
        <w:t xml:space="preserve">DMS LOUTKY 90 nebo DMS LOUTKY 190 na číslo 87 777. </w:t>
      </w:r>
    </w:p>
    <w:p w14:paraId="70679064" w14:textId="77777777" w:rsidR="00394DF9" w:rsidRDefault="00000000">
      <w:pPr>
        <w:pStyle w:val="Normlnweb"/>
        <w:shd w:val="clear" w:color="auto" w:fill="FFFFFF"/>
        <w:spacing w:after="0"/>
        <w:rPr>
          <w:rFonts w:ascii="Calibri Light" w:hAnsi="Calibri Light" w:cs="Calibri Light"/>
          <w:color w:val="222222"/>
        </w:rPr>
      </w:pPr>
      <w:r>
        <w:rPr>
          <w:rFonts w:ascii="Calibri Light" w:hAnsi="Calibri Light" w:cs="Calibri Light"/>
          <w:color w:val="222222"/>
        </w:rPr>
        <w:t xml:space="preserve">Chcete projekt podporovat trvale? Zřiďte trvalý příkaz, nebo zašlete dárcovskou SMS ve tvaru </w:t>
      </w:r>
      <w:bookmarkStart w:id="1" w:name="_Hlk89867636"/>
      <w:r>
        <w:rPr>
          <w:rFonts w:ascii="Calibri Light" w:hAnsi="Calibri Light" w:cs="Calibri Light"/>
          <w:color w:val="222222"/>
        </w:rPr>
        <w:t>DMS TRV LOUTKY 60</w:t>
      </w:r>
      <w:bookmarkEnd w:id="1"/>
      <w:r>
        <w:rPr>
          <w:rFonts w:ascii="Calibri Light" w:hAnsi="Calibri Light" w:cs="Calibri Light"/>
          <w:color w:val="222222"/>
        </w:rPr>
        <w:t>, DMS TRV LOUTKY 19 nebo DMS TRV LOUTKY 190 na číslo 87 777. Více na www.darcovskasms.cz.</w:t>
      </w:r>
    </w:p>
    <w:p w14:paraId="501B2CC3" w14:textId="77777777" w:rsidR="00394DF9" w:rsidRDefault="00394DF9"/>
    <w:p w14:paraId="3D9105FD" w14:textId="77777777" w:rsidR="00394DF9" w:rsidRDefault="00000000">
      <w:r>
        <w:rPr>
          <w:rFonts w:ascii="Calibri Light" w:hAnsi="Calibri Light" w:cs="Calibri Light"/>
          <w:b/>
          <w:bCs/>
          <w:noProof/>
          <w:sz w:val="24"/>
          <w:szCs w:val="24"/>
        </w:rPr>
        <w:drawing>
          <wp:anchor distT="0" distB="0" distL="114300" distR="114300" simplePos="0" relativeHeight="251659264" behindDoc="0" locked="0" layoutInCell="1" allowOverlap="1" wp14:anchorId="20501D8E" wp14:editId="3C8A95D2">
            <wp:simplePos x="0" y="0"/>
            <wp:positionH relativeFrom="margin">
              <wp:align>right</wp:align>
            </wp:positionH>
            <wp:positionV relativeFrom="paragraph">
              <wp:posOffset>262259</wp:posOffset>
            </wp:positionV>
            <wp:extent cx="5760720" cy="857250"/>
            <wp:effectExtent l="0" t="0" r="0" b="0"/>
            <wp:wrapNone/>
            <wp:docPr id="1426320941" name="Obrázek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857250"/>
                    </a:xfrm>
                    <a:prstGeom prst="rect">
                      <a:avLst/>
                    </a:prstGeom>
                    <a:noFill/>
                    <a:ln>
                      <a:noFill/>
                      <a:prstDash/>
                    </a:ln>
                  </pic:spPr>
                </pic:pic>
              </a:graphicData>
            </a:graphic>
          </wp:anchor>
        </w:drawing>
      </w:r>
    </w:p>
    <w:sectPr w:rsidR="00394DF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42178" w14:textId="77777777" w:rsidR="005560E2" w:rsidRDefault="005560E2">
      <w:pPr>
        <w:spacing w:after="0" w:line="240" w:lineRule="auto"/>
      </w:pPr>
      <w:r>
        <w:separator/>
      </w:r>
    </w:p>
  </w:endnote>
  <w:endnote w:type="continuationSeparator" w:id="0">
    <w:p w14:paraId="235F693C" w14:textId="77777777" w:rsidR="005560E2" w:rsidRDefault="0055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634B5" w14:textId="77777777" w:rsidR="005560E2" w:rsidRDefault="005560E2">
      <w:pPr>
        <w:spacing w:after="0" w:line="240" w:lineRule="auto"/>
      </w:pPr>
      <w:r>
        <w:rPr>
          <w:color w:val="000000"/>
        </w:rPr>
        <w:separator/>
      </w:r>
    </w:p>
  </w:footnote>
  <w:footnote w:type="continuationSeparator" w:id="0">
    <w:p w14:paraId="780F6997" w14:textId="77777777" w:rsidR="005560E2" w:rsidRDefault="005560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94DF9"/>
    <w:rsid w:val="00394DF9"/>
    <w:rsid w:val="005560E2"/>
    <w:rsid w:val="00F37B0F"/>
    <w:rsid w:val="00F76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05E6"/>
  <w15:docId w15:val="{B5020AF5-1718-483A-B3D7-FD55FDB3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pPr>
      <w:widowControl w:val="0"/>
      <w:spacing w:before="100" w:after="100" w:line="240" w:lineRule="auto"/>
    </w:pPr>
    <w:rPr>
      <w:rFonts w:ascii="Times New Roman" w:eastAsia="Times New Roman" w:hAnsi="Times New Roman"/>
      <w:sz w:val="24"/>
      <w:szCs w:val="24"/>
      <w:lang w:eastAsia="cs-CZ"/>
    </w:rPr>
  </w:style>
  <w:style w:type="character" w:styleId="Hypertextovodkaz">
    <w:name w:val="Hyperlink"/>
    <w:basedOn w:val="Standardnpsmoodstavce"/>
    <w:rPr>
      <w:color w:val="0563C1"/>
      <w:u w:val="single"/>
    </w:rPr>
  </w:style>
  <w:style w:type="character" w:styleId="Nevyeenzmnka">
    <w:name w:val="Unresolved Mention"/>
    <w:basedOn w:val="Standardnpsmoodstav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1922</Words>
  <Characters>11091</Characters>
  <Application>Microsoft Office Word</Application>
  <DocSecurity>0</DocSecurity>
  <Lines>336</Lines>
  <Paragraphs>197</Paragraphs>
  <ScaleCrop>false</ScaleCrop>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Matějka</dc:creator>
  <dc:description/>
  <cp:lastModifiedBy>Jakub Matějka</cp:lastModifiedBy>
  <cp:revision>2</cp:revision>
  <cp:lastPrinted>2024-01-28T10:33:00Z</cp:lastPrinted>
  <dcterms:created xsi:type="dcterms:W3CDTF">2024-09-20T11:38:00Z</dcterms:created>
  <dcterms:modified xsi:type="dcterms:W3CDTF">2024-09-20T11:38:00Z</dcterms:modified>
</cp:coreProperties>
</file>